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5BBC9" w14:textId="77777777" w:rsidR="002D4BC7" w:rsidRDefault="002D4BC7" w:rsidP="002D4BC7">
      <w:pPr>
        <w:jc w:val="center"/>
        <w:rPr>
          <w:b/>
          <w:bCs/>
          <w:color w:val="002060"/>
          <w:sz w:val="32"/>
          <w:szCs w:val="32"/>
          <w:lang w:val="en-US"/>
        </w:rPr>
      </w:pPr>
      <w:r w:rsidRPr="002D4BC7">
        <w:rPr>
          <w:b/>
          <w:bCs/>
          <w:color w:val="002060"/>
          <w:sz w:val="32"/>
          <w:szCs w:val="32"/>
          <w:lang w:val="en-US"/>
        </w:rPr>
        <w:t>Elements of the current design to keep</w:t>
      </w:r>
    </w:p>
    <w:p w14:paraId="6F8ED8C8" w14:textId="3DB3AFA2" w:rsidR="00652D13" w:rsidRDefault="00652D13" w:rsidP="00510DB2">
      <w:pPr>
        <w:spacing w:after="0"/>
        <w:rPr>
          <w:lang w:val="en-US"/>
        </w:rPr>
      </w:pPr>
      <w:r>
        <w:rPr>
          <w:lang w:val="en-US"/>
        </w:rPr>
        <w:t>WASSAI</w:t>
      </w:r>
    </w:p>
    <w:p w14:paraId="0923339A" w14:textId="0C0C4B9A" w:rsidR="00652D13" w:rsidRDefault="002052BF" w:rsidP="00510DB2">
      <w:pPr>
        <w:spacing w:after="0"/>
        <w:rPr>
          <w:lang w:val="en-US"/>
        </w:rPr>
      </w:pPr>
      <w:r>
        <w:rPr>
          <w:lang w:val="en-US"/>
        </w:rPr>
        <w:t>Frais</w:t>
      </w:r>
      <w:r w:rsidR="00652D13">
        <w:rPr>
          <w:lang w:val="en-US"/>
        </w:rPr>
        <w:t xml:space="preserve"> 100% </w:t>
      </w:r>
      <w:r>
        <w:rPr>
          <w:lang w:val="en-US"/>
        </w:rPr>
        <w:t>Naturel</w:t>
      </w:r>
    </w:p>
    <w:p w14:paraId="3DA4F1DC" w14:textId="5BBE5467" w:rsidR="00652D13" w:rsidRPr="003F7D25" w:rsidRDefault="00652D13" w:rsidP="00510DB2">
      <w:pPr>
        <w:spacing w:after="0"/>
        <w:rPr>
          <w:b/>
          <w:bCs/>
          <w:lang w:val="en-US"/>
        </w:rPr>
      </w:pPr>
      <w:r w:rsidRPr="003F7D25">
        <w:rPr>
          <w:b/>
          <w:bCs/>
          <w:lang w:val="en-US"/>
        </w:rPr>
        <w:t xml:space="preserve">1 </w:t>
      </w:r>
      <w:proofErr w:type="spellStart"/>
      <w:r w:rsidR="002052BF">
        <w:rPr>
          <w:b/>
          <w:bCs/>
          <w:lang w:val="en-US"/>
        </w:rPr>
        <w:t>litre</w:t>
      </w:r>
      <w:proofErr w:type="spellEnd"/>
      <w:r w:rsidRPr="003F7D25">
        <w:rPr>
          <w:b/>
          <w:bCs/>
          <w:lang w:val="en-US"/>
        </w:rPr>
        <w:t xml:space="preserve"> </w:t>
      </w:r>
      <w:r w:rsidR="00510DB2" w:rsidRPr="003F7D25">
        <w:rPr>
          <w:b/>
          <w:bCs/>
          <w:lang w:val="en-US"/>
        </w:rPr>
        <w:t xml:space="preserve">&amp; </w:t>
      </w:r>
      <w:r w:rsidRPr="003F7D25">
        <w:rPr>
          <w:b/>
          <w:bCs/>
          <w:lang w:val="en-US"/>
        </w:rPr>
        <w:t>500 ml</w:t>
      </w:r>
    </w:p>
    <w:p w14:paraId="45032958" w14:textId="35BB8EC2" w:rsidR="00652D13" w:rsidRDefault="00652D13" w:rsidP="00510DB2">
      <w:pPr>
        <w:spacing w:after="0"/>
        <w:rPr>
          <w:lang w:val="en-US"/>
        </w:rPr>
      </w:pPr>
      <w:r>
        <w:rPr>
          <w:lang w:val="en-US"/>
        </w:rPr>
        <w:t>--</w:t>
      </w:r>
    </w:p>
    <w:p w14:paraId="30034110" w14:textId="77777777" w:rsidR="008A25D8" w:rsidRDefault="00652D13" w:rsidP="00510DB2">
      <w:pPr>
        <w:spacing w:after="0"/>
        <w:rPr>
          <w:lang w:val="en-US"/>
        </w:rPr>
      </w:pPr>
      <w:r w:rsidRPr="00652D13">
        <w:rPr>
          <w:lang w:val="en-US"/>
        </w:rPr>
        <w:t xml:space="preserve">IMPORTÉ PAR </w:t>
      </w:r>
    </w:p>
    <w:p w14:paraId="2628BE12" w14:textId="6A4D3BFD" w:rsidR="00652D13" w:rsidRPr="00652D13" w:rsidRDefault="00652D13" w:rsidP="00510DB2">
      <w:pPr>
        <w:spacing w:after="0"/>
        <w:rPr>
          <w:lang w:val="en-US"/>
        </w:rPr>
      </w:pPr>
      <w:r w:rsidRPr="00652D13">
        <w:rPr>
          <w:lang w:val="en-US"/>
        </w:rPr>
        <w:t>BGS IMPORT EXPORT &amp; LOGITIQUE</w:t>
      </w:r>
    </w:p>
    <w:p w14:paraId="07DB46CC" w14:textId="2022AAB9" w:rsidR="00652D13" w:rsidRPr="00652D13" w:rsidRDefault="00652D13" w:rsidP="00510DB2">
      <w:pPr>
        <w:spacing w:after="0"/>
        <w:rPr>
          <w:lang w:val="en-US"/>
        </w:rPr>
      </w:pPr>
      <w:r w:rsidRPr="00652D13">
        <w:rPr>
          <w:lang w:val="en-US"/>
        </w:rPr>
        <w:t>SIRET: 981 198 070 00014</w:t>
      </w:r>
    </w:p>
    <w:p w14:paraId="2EB4CA5F" w14:textId="051A91A4" w:rsidR="00652D13" w:rsidRPr="00652D13" w:rsidRDefault="00652D13" w:rsidP="00510DB2">
      <w:pPr>
        <w:spacing w:after="0"/>
        <w:rPr>
          <w:lang w:val="en-US"/>
        </w:rPr>
      </w:pPr>
      <w:r w:rsidRPr="00652D13">
        <w:rPr>
          <w:lang w:val="en-US"/>
        </w:rPr>
        <w:t xml:space="preserve">SIEGE SOCIAL: </w:t>
      </w:r>
      <w:r>
        <w:rPr>
          <w:lang w:val="en-US"/>
        </w:rPr>
        <w:t xml:space="preserve"> 3901, RN2 ROUTE DE STOUPAN</w:t>
      </w:r>
      <w:r w:rsidRPr="00652D13">
        <w:rPr>
          <w:lang w:val="en-US"/>
        </w:rPr>
        <w:t xml:space="preserve"> - 97351 MATOURY</w:t>
      </w:r>
    </w:p>
    <w:p w14:paraId="6CD81609" w14:textId="6CFAF38C" w:rsidR="00652D13" w:rsidRDefault="00652D13" w:rsidP="00510DB2">
      <w:pPr>
        <w:spacing w:after="0"/>
        <w:rPr>
          <w:lang w:val="en-US"/>
        </w:rPr>
      </w:pPr>
      <w:r w:rsidRPr="00652D13">
        <w:rPr>
          <w:lang w:val="en-US"/>
        </w:rPr>
        <w:t>MADE IN BRAZIL</w:t>
      </w:r>
    </w:p>
    <w:p w14:paraId="4C37D1D0" w14:textId="77777777" w:rsidR="00652D13" w:rsidRDefault="00652D13" w:rsidP="00652D13">
      <w:pPr>
        <w:rPr>
          <w:lang w:val="en-US"/>
        </w:rPr>
      </w:pPr>
    </w:p>
    <w:p w14:paraId="3E6D08F9" w14:textId="77777777" w:rsidR="002D4BC7" w:rsidRDefault="002D4BC7" w:rsidP="00510DB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2060"/>
          <w:sz w:val="32"/>
          <w:szCs w:val="32"/>
          <w:lang w:val="en-US"/>
        </w:rPr>
      </w:pPr>
      <w:r w:rsidRPr="002D4BC7">
        <w:rPr>
          <w:b/>
          <w:bCs/>
          <w:color w:val="002060"/>
          <w:sz w:val="32"/>
          <w:szCs w:val="32"/>
          <w:lang w:val="en-US"/>
        </w:rPr>
        <w:t>Information to include in the new design</w:t>
      </w:r>
    </w:p>
    <w:p w14:paraId="59032EBE" w14:textId="77777777" w:rsidR="002D4BC7" w:rsidRDefault="002D4BC7" w:rsidP="00652D13">
      <w:pPr>
        <w:autoSpaceDE w:val="0"/>
        <w:autoSpaceDN w:val="0"/>
        <w:adjustRightInd w:val="0"/>
        <w:spacing w:after="0" w:line="240" w:lineRule="auto"/>
        <w:rPr>
          <w:b/>
          <w:bCs/>
          <w:color w:val="002060"/>
          <w:sz w:val="32"/>
          <w:szCs w:val="32"/>
          <w:lang w:val="en-US"/>
        </w:rPr>
      </w:pPr>
    </w:p>
    <w:p w14:paraId="4FC4DF2E" w14:textId="69F78DAE" w:rsid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INGREDIENTS :</w:t>
      </w:r>
    </w:p>
    <w:p w14:paraId="6F17D3B3" w14:textId="77777777" w:rsid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MS Gothic" w:eastAsia="MS Gothic" w:hAnsi="MS Gothic" w:cs="MS Gothic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EAU ET AÇAÏ ORGANIQUE</w:t>
      </w:r>
      <w:r>
        <w:rPr>
          <w:rFonts w:ascii="MS Gothic" w:eastAsia="MS Gothic" w:hAnsi="MS Gothic" w:cs="MS Gothic" w:hint="eastAsia"/>
          <w:kern w:val="0"/>
          <w:sz w:val="26"/>
          <w:szCs w:val="26"/>
        </w:rPr>
        <w:t> </w:t>
      </w:r>
    </w:p>
    <w:p w14:paraId="1FC55653" w14:textId="77777777" w:rsid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MS Gothic" w:eastAsia="MS Gothic" w:hAnsi="MS Gothic" w:cs="MS Gothic"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SANS AJOUT DE CONSERVATEURS</w:t>
      </w:r>
      <w:r>
        <w:rPr>
          <w:rFonts w:ascii="MS Gothic" w:eastAsia="MS Gothic" w:hAnsi="MS Gothic" w:cs="MS Gothic" w:hint="eastAsia"/>
          <w:kern w:val="0"/>
          <w:sz w:val="26"/>
          <w:szCs w:val="26"/>
        </w:rPr>
        <w:t> </w:t>
      </w:r>
    </w:p>
    <w:p w14:paraId="4EB2B76F" w14:textId="00217D02" w:rsid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NE CONTIENT PAS DE GLUTEN</w:t>
      </w:r>
    </w:p>
    <w:p w14:paraId="17A08E1D" w14:textId="0578BFD6" w:rsid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kern w:val="0"/>
          <w:sz w:val="26"/>
          <w:szCs w:val="26"/>
        </w:rPr>
      </w:pPr>
      <w:r>
        <w:rPr>
          <w:rFonts w:ascii="AppleSystemUIFont" w:hAnsi="AppleSystemUIFont" w:cs="AppleSystemUIFont"/>
          <w:kern w:val="0"/>
          <w:sz w:val="26"/>
          <w:szCs w:val="26"/>
        </w:rPr>
        <w:t>--</w:t>
      </w:r>
    </w:p>
    <w:p w14:paraId="327B64C7" w14:textId="708D6227" w:rsidR="00652D13" w:rsidRDefault="00652D13" w:rsidP="00652D13">
      <w:pPr>
        <w:spacing w:after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BOUTEILLES 100% RECYCLABLES-</w:t>
      </w:r>
    </w:p>
    <w:p w14:paraId="2B14FF90" w14:textId="5523C639" w:rsidR="00652D13" w:rsidRDefault="00652D13" w:rsidP="00652D13">
      <w:pPr>
        <w:spacing w:after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--</w:t>
      </w:r>
    </w:p>
    <w:p w14:paraId="1BDB2CD6" w14:textId="21C3B78B" w:rsidR="00652D13" w:rsidRDefault="00652D13" w:rsidP="00652D13">
      <w:pPr>
        <w:spacing w:after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Produit 100% organique</w:t>
      </w:r>
    </w:p>
    <w:p w14:paraId="4200DD27" w14:textId="4250D7FB" w:rsidR="00652D13" w:rsidRDefault="00652D13" w:rsidP="00652D13">
      <w:pPr>
        <w:spacing w:after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--</w:t>
      </w:r>
    </w:p>
    <w:p w14:paraId="28587F32" w14:textId="78EE9D01" w:rsid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Voir Marquage</w:t>
      </w:r>
      <w:r>
        <w:rPr>
          <w:rFonts w:ascii="MS Gothic" w:eastAsia="MS Gothic" w:hAnsi="MS Gothic" w:cs="MS Gothic" w:hint="eastAsia"/>
          <w:kern w:val="0"/>
          <w:sz w:val="26"/>
          <w:szCs w:val="26"/>
        </w:rPr>
        <w:t> 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Lieu : </w:t>
      </w:r>
      <w:proofErr w:type="spellStart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Fab</w:t>
      </w:r>
      <w:proofErr w:type="spellEnd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/Lot</w:t>
      </w:r>
    </w:p>
    <w:p w14:paraId="102615FC" w14:textId="04642B4B" w:rsidR="00652D13" w:rsidRPr="00652D13" w:rsidRDefault="00652D13" w:rsidP="00652D13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--</w:t>
      </w:r>
    </w:p>
    <w:p w14:paraId="3691D11F" w14:textId="3C541B04" w:rsidR="00652D13" w:rsidRPr="00510DB2" w:rsidRDefault="00652D13" w:rsidP="00510DB2">
      <w:pPr>
        <w:spacing w:after="0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COMPAGNIE DES PLASTIQUES DE L'AMAZONIE</w:t>
      </w:r>
    </w:p>
    <w:p w14:paraId="785EE929" w14:textId="77777777" w:rsidR="00652D13" w:rsidRDefault="00652D13" w:rsidP="00652D13">
      <w:pPr>
        <w:rPr>
          <w:lang w:val="en-US"/>
        </w:rPr>
      </w:pPr>
    </w:p>
    <w:p w14:paraId="048759FB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INFORMATIONS NUTRITIONNELLES</w:t>
      </w:r>
    </w:p>
    <w:p w14:paraId="5793B624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</w:p>
    <w:p w14:paraId="58BF799D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Portions par emballage : 10 portions</w:t>
      </w:r>
      <w:r>
        <w:rPr>
          <w:rFonts w:ascii="MS Gothic" w:eastAsia="MS Gothic" w:hAnsi="MS Gothic" w:cs="MS Gothic" w:hint="eastAsia"/>
          <w:kern w:val="0"/>
          <w:sz w:val="26"/>
          <w:szCs w:val="26"/>
        </w:rPr>
        <w:t> 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Portion de 100 g (6,5 cuillères à soupe)</w:t>
      </w:r>
    </w:p>
    <w:p w14:paraId="44A96383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</w:p>
    <w:p w14:paraId="315B6C83" w14:textId="10131015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Valeur énergétique (kcal)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88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4</w:t>
      </w:r>
    </w:p>
    <w:p w14:paraId="1B5EA1DA" w14:textId="279A5A80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Glucides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3,5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1</w:t>
      </w:r>
    </w:p>
    <w:p w14:paraId="1873EDE2" w14:textId="64EF228F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Sucres totaux (g)</w:t>
      </w:r>
      <w:proofErr w:type="gramStart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0</w:t>
      </w:r>
      <w:proofErr w:type="gramEnd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-</w:t>
      </w:r>
    </w:p>
    <w:p w14:paraId="3279A7BB" w14:textId="0C58D4B4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Sucres ajoutés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0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0</w:t>
      </w:r>
    </w:p>
    <w:p w14:paraId="0024865B" w14:textId="69B2E549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Protéines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1,</w:t>
      </w:r>
      <w:proofErr w:type="gramStart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5</w:t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proofErr w:type="gramEnd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3</w:t>
      </w:r>
    </w:p>
    <w:p w14:paraId="1443073C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Matières grasses totales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7,5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12</w:t>
      </w:r>
    </w:p>
    <w:p w14:paraId="6A7948C9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Matières grasses saturées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1,8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9</w:t>
      </w:r>
    </w:p>
    <w:p w14:paraId="49EA33DF" w14:textId="0FB6B2AB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Matières grasses trans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0</w:t>
      </w:r>
      <w:r w:rsidR="008A25D8"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 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0</w:t>
      </w:r>
    </w:p>
    <w:p w14:paraId="38D4D0CC" w14:textId="77777777" w:rsidR="00510DB2" w:rsidRDefault="00510DB2" w:rsidP="00510DB2">
      <w:pPr>
        <w:autoSpaceDE w:val="0"/>
        <w:autoSpaceDN w:val="0"/>
        <w:adjustRightInd w:val="0"/>
        <w:spacing w:after="0" w:line="240" w:lineRule="auto"/>
        <w:rPr>
          <w:rFonts w:ascii="AppleSystemUIFont" w:hAnsi="AppleSystemUIFont" w:cs="AppleSystemUIFont"/>
          <w:b/>
          <w:bCs/>
          <w:kern w:val="0"/>
          <w:sz w:val="26"/>
          <w:szCs w:val="26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Fibres alimentaires (g)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2,7</w:t>
      </w: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ab/>
        <w:t>11</w:t>
      </w:r>
    </w:p>
    <w:p w14:paraId="77C8F642" w14:textId="575AF355" w:rsidR="00652D13" w:rsidRPr="00652D13" w:rsidRDefault="00510DB2" w:rsidP="00510DB2">
      <w:pPr>
        <w:rPr>
          <w:lang w:val="en-US"/>
        </w:rPr>
      </w:pPr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>Sodium (</w:t>
      </w:r>
      <w:proofErr w:type="gramStart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mg)   </w:t>
      </w:r>
      <w:proofErr w:type="gramEnd"/>
      <w:r>
        <w:rPr>
          <w:rFonts w:ascii="AppleSystemUIFont" w:hAnsi="AppleSystemUIFont" w:cs="AppleSystemUIFont"/>
          <w:b/>
          <w:bCs/>
          <w:kern w:val="0"/>
          <w:sz w:val="26"/>
          <w:szCs w:val="26"/>
        </w:rPr>
        <w:t xml:space="preserve">  11      1</w:t>
      </w:r>
    </w:p>
    <w:p w14:paraId="1FFAC6C2" w14:textId="77777777" w:rsidR="00652D13" w:rsidRDefault="00652D13">
      <w:pPr>
        <w:rPr>
          <w:lang w:val="en-US"/>
        </w:rPr>
      </w:pPr>
    </w:p>
    <w:p w14:paraId="296CC9C2" w14:textId="77777777" w:rsidR="00652D13" w:rsidRPr="00652D13" w:rsidRDefault="00652D13">
      <w:pPr>
        <w:rPr>
          <w:lang w:val="en-US"/>
        </w:rPr>
      </w:pPr>
    </w:p>
    <w:p w14:paraId="4B9E31BF" w14:textId="77777777" w:rsidR="00652D13" w:rsidRPr="00652D13" w:rsidRDefault="00652D13">
      <w:pPr>
        <w:rPr>
          <w:lang w:val="en-US"/>
        </w:rPr>
      </w:pPr>
    </w:p>
    <w:p w14:paraId="57F70254" w14:textId="2DF46636" w:rsidR="00652D13" w:rsidRPr="00652D13" w:rsidRDefault="00510DB2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401E289" wp14:editId="6EF0FCB2">
            <wp:extent cx="2586845" cy="2590800"/>
            <wp:effectExtent l="0" t="0" r="4445" b="0"/>
            <wp:docPr id="1464541272" name="Image 1" descr="Une image contenant texte, capture d’écran, nombr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541272" name="Image 1" descr="Une image contenant texte, capture d’écran, nombre, Police&#10;&#10;Le contenu généré par l’IA peut êtr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446" cy="2601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2D13" w:rsidRPr="00652D13" w:rsidSect="00510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329C2"/>
    <w:multiLevelType w:val="hybridMultilevel"/>
    <w:tmpl w:val="FBB87514"/>
    <w:lvl w:ilvl="0" w:tplc="EEA01452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86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D13"/>
    <w:rsid w:val="002052BF"/>
    <w:rsid w:val="002D4BC7"/>
    <w:rsid w:val="003F7D25"/>
    <w:rsid w:val="00510DB2"/>
    <w:rsid w:val="00652D13"/>
    <w:rsid w:val="00726529"/>
    <w:rsid w:val="008A25D8"/>
    <w:rsid w:val="00D1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A1990C"/>
  <w15:chartTrackingRefBased/>
  <w15:docId w15:val="{1B6D0BD7-FCB0-3540-AB91-7DB96117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52D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52D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2D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2D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2D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2D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2D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2D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2D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2D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52D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52D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52D1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52D1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52D1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52D1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52D1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52D1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52D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52D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2D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52D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52D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2D1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52D1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52D1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2D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2D1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52D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DA COSTA ANDRADE</dc:creator>
  <cp:keywords/>
  <dc:description/>
  <cp:lastModifiedBy>Laurent DA COSTA ANDRADE</cp:lastModifiedBy>
  <cp:revision>6</cp:revision>
  <dcterms:created xsi:type="dcterms:W3CDTF">2026-03-12T21:37:00Z</dcterms:created>
  <dcterms:modified xsi:type="dcterms:W3CDTF">2026-03-12T22:50:00Z</dcterms:modified>
</cp:coreProperties>
</file>